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12960" w:type="dxa"/>
        <w:tblLook w:val="04A0" w:firstRow="1" w:lastRow="0" w:firstColumn="1" w:lastColumn="0" w:noHBand="0" w:noVBand="1"/>
      </w:tblPr>
      <w:tblGrid>
        <w:gridCol w:w="2160"/>
        <w:gridCol w:w="2160"/>
        <w:gridCol w:w="2160"/>
        <w:gridCol w:w="2160"/>
        <w:gridCol w:w="2160"/>
        <w:gridCol w:w="2160"/>
      </w:tblGrid>
      <w:tr w:rsidR="005B7CA2" w:rsidRPr="005B7CA2" w14:paraId="457A4A13" w14:textId="77777777" w:rsidTr="005B7C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hideMark/>
          </w:tcPr>
          <w:p w14:paraId="68BD3728" w14:textId="77777777" w:rsidR="005B7CA2" w:rsidRPr="005B7CA2" w:rsidRDefault="005B7CA2" w:rsidP="005B7CA2">
            <w:r w:rsidRPr="005B7CA2">
              <w:t>KPI</w:t>
            </w:r>
          </w:p>
        </w:tc>
        <w:tc>
          <w:tcPr>
            <w:tcW w:w="2160" w:type="dxa"/>
            <w:hideMark/>
          </w:tcPr>
          <w:p w14:paraId="3DF9E9B3" w14:textId="77777777" w:rsidR="005B7CA2" w:rsidRPr="005B7CA2" w:rsidRDefault="005B7CA2" w:rsidP="005B7CA2">
            <w:pPr>
              <w:cnfStyle w:val="100000000000" w:firstRow="1" w:lastRow="0" w:firstColumn="0" w:lastColumn="0" w:oddVBand="0" w:evenVBand="0" w:oddHBand="0" w:evenHBand="0" w:firstRowFirstColumn="0" w:firstRowLastColumn="0" w:lastRowFirstColumn="0" w:lastRowLastColumn="0"/>
            </w:pPr>
            <w:r w:rsidRPr="005B7CA2">
              <w:t>Description</w:t>
            </w:r>
          </w:p>
        </w:tc>
        <w:tc>
          <w:tcPr>
            <w:tcW w:w="2160" w:type="dxa"/>
            <w:hideMark/>
          </w:tcPr>
          <w:p w14:paraId="37874EA5" w14:textId="77777777" w:rsidR="005B7CA2" w:rsidRPr="005B7CA2" w:rsidRDefault="005B7CA2" w:rsidP="005B7CA2">
            <w:pPr>
              <w:cnfStyle w:val="100000000000" w:firstRow="1" w:lastRow="0" w:firstColumn="0" w:lastColumn="0" w:oddVBand="0" w:evenVBand="0" w:oddHBand="0" w:evenHBand="0" w:firstRowFirstColumn="0" w:firstRowLastColumn="0" w:lastRowFirstColumn="0" w:lastRowLastColumn="0"/>
            </w:pPr>
            <w:r w:rsidRPr="005B7CA2">
              <w:t>Target</w:t>
            </w:r>
          </w:p>
        </w:tc>
        <w:tc>
          <w:tcPr>
            <w:tcW w:w="2160" w:type="dxa"/>
            <w:hideMark/>
          </w:tcPr>
          <w:p w14:paraId="5CE0E8E1" w14:textId="77777777" w:rsidR="005B7CA2" w:rsidRPr="005B7CA2" w:rsidRDefault="005B7CA2" w:rsidP="005B7CA2">
            <w:pPr>
              <w:cnfStyle w:val="100000000000" w:firstRow="1" w:lastRow="0" w:firstColumn="0" w:lastColumn="0" w:oddVBand="0" w:evenVBand="0" w:oddHBand="0" w:evenHBand="0" w:firstRowFirstColumn="0" w:firstRowLastColumn="0" w:lastRowFirstColumn="0" w:lastRowLastColumn="0"/>
            </w:pPr>
            <w:r w:rsidRPr="005B7CA2">
              <w:t>Current Status</w:t>
            </w:r>
          </w:p>
        </w:tc>
        <w:tc>
          <w:tcPr>
            <w:tcW w:w="2160" w:type="dxa"/>
            <w:hideMark/>
          </w:tcPr>
          <w:p w14:paraId="3B52F0E1" w14:textId="77777777" w:rsidR="005B7CA2" w:rsidRPr="005B7CA2" w:rsidRDefault="005B7CA2" w:rsidP="005B7CA2">
            <w:pPr>
              <w:cnfStyle w:val="100000000000" w:firstRow="1" w:lastRow="0" w:firstColumn="0" w:lastColumn="0" w:oddVBand="0" w:evenVBand="0" w:oddHBand="0" w:evenHBand="0" w:firstRowFirstColumn="0" w:firstRowLastColumn="0" w:lastRowFirstColumn="0" w:lastRowLastColumn="0"/>
            </w:pPr>
            <w:r w:rsidRPr="005B7CA2">
              <w:t>Action Items</w:t>
            </w:r>
          </w:p>
        </w:tc>
        <w:tc>
          <w:tcPr>
            <w:tcW w:w="2160" w:type="dxa"/>
            <w:hideMark/>
          </w:tcPr>
          <w:p w14:paraId="77EFCC37" w14:textId="77777777" w:rsidR="005B7CA2" w:rsidRPr="005B7CA2" w:rsidRDefault="005B7CA2" w:rsidP="005B7CA2">
            <w:pPr>
              <w:cnfStyle w:val="100000000000" w:firstRow="1" w:lastRow="0" w:firstColumn="0" w:lastColumn="0" w:oddVBand="0" w:evenVBand="0" w:oddHBand="0" w:evenHBand="0" w:firstRowFirstColumn="0" w:firstRowLastColumn="0" w:lastRowFirstColumn="0" w:lastRowLastColumn="0"/>
            </w:pPr>
            <w:r w:rsidRPr="005B7CA2">
              <w:t>Notes</w:t>
            </w:r>
          </w:p>
        </w:tc>
      </w:tr>
      <w:tr w:rsidR="005B7CA2" w:rsidRPr="005B7CA2" w14:paraId="70658888"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7F788A8C" w14:textId="77777777" w:rsidR="005B7CA2" w:rsidRPr="005B7CA2" w:rsidRDefault="005B7CA2" w:rsidP="005B7CA2">
            <w:r w:rsidRPr="005B7CA2">
              <w:t>Response Time</w:t>
            </w:r>
          </w:p>
        </w:tc>
        <w:tc>
          <w:tcPr>
            <w:tcW w:w="2160" w:type="dxa"/>
            <w:hideMark/>
          </w:tcPr>
          <w:p w14:paraId="4E682048"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Average time it takes to respond to a request or inquiry</w:t>
            </w:r>
          </w:p>
        </w:tc>
        <w:tc>
          <w:tcPr>
            <w:tcW w:w="2160" w:type="dxa"/>
            <w:hideMark/>
          </w:tcPr>
          <w:p w14:paraId="0BAB5B14"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Within 2 business hours</w:t>
            </w:r>
          </w:p>
        </w:tc>
        <w:tc>
          <w:tcPr>
            <w:tcW w:w="2160" w:type="dxa"/>
            <w:hideMark/>
          </w:tcPr>
          <w:p w14:paraId="47D1B77A"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53789969"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54A24608"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523C0DEF"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0233AB44" w14:textId="77777777" w:rsidR="005B7CA2" w:rsidRPr="005B7CA2" w:rsidRDefault="005B7CA2" w:rsidP="005B7CA2">
            <w:r w:rsidRPr="005B7CA2">
              <w:t>Meeting Scheduling Accuracy</w:t>
            </w:r>
          </w:p>
        </w:tc>
        <w:tc>
          <w:tcPr>
            <w:tcW w:w="2160" w:type="dxa"/>
            <w:hideMark/>
          </w:tcPr>
          <w:p w14:paraId="133E0BE0"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Percentage of meetings scheduled correctly with all necessary details and invitations sent on time</w:t>
            </w:r>
          </w:p>
        </w:tc>
        <w:tc>
          <w:tcPr>
            <w:tcW w:w="2160" w:type="dxa"/>
            <w:hideMark/>
          </w:tcPr>
          <w:p w14:paraId="4E5A3E62"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95%</w:t>
            </w:r>
          </w:p>
        </w:tc>
        <w:tc>
          <w:tcPr>
            <w:tcW w:w="2160" w:type="dxa"/>
            <w:hideMark/>
          </w:tcPr>
          <w:p w14:paraId="7718144F"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71D00B50"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554EFC90"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55B80F4E"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64EF59B2" w14:textId="77777777" w:rsidR="005B7CA2" w:rsidRPr="005B7CA2" w:rsidRDefault="005B7CA2" w:rsidP="005B7CA2">
            <w:r w:rsidRPr="005B7CA2">
              <w:t>Meeting Preparedness</w:t>
            </w:r>
          </w:p>
        </w:tc>
        <w:tc>
          <w:tcPr>
            <w:tcW w:w="2160" w:type="dxa"/>
            <w:hideMark/>
          </w:tcPr>
          <w:p w14:paraId="4D50F3A1"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Percentage of meetings where necessary materials and agendas are prepared and distributed in advance</w:t>
            </w:r>
          </w:p>
        </w:tc>
        <w:tc>
          <w:tcPr>
            <w:tcW w:w="2160" w:type="dxa"/>
            <w:hideMark/>
          </w:tcPr>
          <w:p w14:paraId="359F4BE5"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95%</w:t>
            </w:r>
          </w:p>
        </w:tc>
        <w:tc>
          <w:tcPr>
            <w:tcW w:w="2160" w:type="dxa"/>
            <w:hideMark/>
          </w:tcPr>
          <w:p w14:paraId="3B2F52F4"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218E2E6A"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66974ED4"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2B009A6E"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112FF995" w14:textId="77777777" w:rsidR="005B7CA2" w:rsidRPr="005B7CA2" w:rsidRDefault="005B7CA2" w:rsidP="005B7CA2">
            <w:r w:rsidRPr="005B7CA2">
              <w:t>Time Management</w:t>
            </w:r>
          </w:p>
        </w:tc>
        <w:tc>
          <w:tcPr>
            <w:tcW w:w="2160" w:type="dxa"/>
            <w:hideMark/>
          </w:tcPr>
          <w:p w14:paraId="78867F39"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Percentage of time spent on tasks and projects relative to the amount of time allocated</w:t>
            </w:r>
          </w:p>
        </w:tc>
        <w:tc>
          <w:tcPr>
            <w:tcW w:w="2160" w:type="dxa"/>
            <w:hideMark/>
          </w:tcPr>
          <w:p w14:paraId="5ACBB374"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80%</w:t>
            </w:r>
          </w:p>
        </w:tc>
        <w:tc>
          <w:tcPr>
            <w:tcW w:w="2160" w:type="dxa"/>
            <w:hideMark/>
          </w:tcPr>
          <w:p w14:paraId="53B04BD2"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2D599999"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6166420B"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43360B83"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51314028" w14:textId="77777777" w:rsidR="005B7CA2" w:rsidRPr="005B7CA2" w:rsidRDefault="005B7CA2" w:rsidP="005B7CA2">
            <w:r w:rsidRPr="005B7CA2">
              <w:t>Data Accuracy</w:t>
            </w:r>
          </w:p>
        </w:tc>
        <w:tc>
          <w:tcPr>
            <w:tcW w:w="2160" w:type="dxa"/>
            <w:hideMark/>
          </w:tcPr>
          <w:p w14:paraId="69772255"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 xml:space="preserve">Percentage of data entered into systems or databases that is accurate and </w:t>
            </w:r>
            <w:proofErr w:type="gramStart"/>
            <w:r w:rsidRPr="005B7CA2">
              <w:t>up-to-date</w:t>
            </w:r>
            <w:proofErr w:type="gramEnd"/>
          </w:p>
        </w:tc>
        <w:tc>
          <w:tcPr>
            <w:tcW w:w="2160" w:type="dxa"/>
            <w:hideMark/>
          </w:tcPr>
          <w:p w14:paraId="1A6D14FC"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98%</w:t>
            </w:r>
          </w:p>
        </w:tc>
        <w:tc>
          <w:tcPr>
            <w:tcW w:w="2160" w:type="dxa"/>
            <w:hideMark/>
          </w:tcPr>
          <w:p w14:paraId="65CAD5EB"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317D986D"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3A4D5155"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5AE8433E"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0B646E12" w14:textId="77777777" w:rsidR="005B7CA2" w:rsidRPr="005B7CA2" w:rsidRDefault="005B7CA2" w:rsidP="005B7CA2">
            <w:r w:rsidRPr="005B7CA2">
              <w:t>Customer Satisfaction</w:t>
            </w:r>
          </w:p>
        </w:tc>
        <w:tc>
          <w:tcPr>
            <w:tcW w:w="2160" w:type="dxa"/>
            <w:hideMark/>
          </w:tcPr>
          <w:p w14:paraId="26DF54F9"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 xml:space="preserve">Percentage of customers who </w:t>
            </w:r>
            <w:r w:rsidRPr="005B7CA2">
              <w:lastRenderedPageBreak/>
              <w:t>report being satisfied with their interactions with the administrative team</w:t>
            </w:r>
          </w:p>
        </w:tc>
        <w:tc>
          <w:tcPr>
            <w:tcW w:w="2160" w:type="dxa"/>
            <w:hideMark/>
          </w:tcPr>
          <w:p w14:paraId="60CBA348"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lastRenderedPageBreak/>
              <w:t>90%</w:t>
            </w:r>
          </w:p>
        </w:tc>
        <w:tc>
          <w:tcPr>
            <w:tcW w:w="2160" w:type="dxa"/>
            <w:hideMark/>
          </w:tcPr>
          <w:p w14:paraId="7F43DE4A"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69B3B49E"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2E24F56E"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364D424B"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1B6889E7" w14:textId="77777777" w:rsidR="005B7CA2" w:rsidRPr="005B7CA2" w:rsidRDefault="005B7CA2" w:rsidP="005B7CA2">
            <w:r w:rsidRPr="005B7CA2">
              <w:t>Process Improvement</w:t>
            </w:r>
          </w:p>
        </w:tc>
        <w:tc>
          <w:tcPr>
            <w:tcW w:w="2160" w:type="dxa"/>
            <w:hideMark/>
          </w:tcPr>
          <w:p w14:paraId="147F175F"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Percentage of processes that have been improved or streamlined in the last quarter</w:t>
            </w:r>
          </w:p>
        </w:tc>
        <w:tc>
          <w:tcPr>
            <w:tcW w:w="2160" w:type="dxa"/>
            <w:hideMark/>
          </w:tcPr>
          <w:p w14:paraId="6AB050AE"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20%</w:t>
            </w:r>
          </w:p>
        </w:tc>
        <w:tc>
          <w:tcPr>
            <w:tcW w:w="2160" w:type="dxa"/>
            <w:hideMark/>
          </w:tcPr>
          <w:p w14:paraId="091413C2"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6246A635"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4B6329F4"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r>
      <w:tr w:rsidR="005B7CA2" w:rsidRPr="005B7CA2" w14:paraId="7F87C507" w14:textId="77777777" w:rsidTr="005B7CA2">
        <w:tc>
          <w:tcPr>
            <w:cnfStyle w:val="001000000000" w:firstRow="0" w:lastRow="0" w:firstColumn="1" w:lastColumn="0" w:oddVBand="0" w:evenVBand="0" w:oddHBand="0" w:evenHBand="0" w:firstRowFirstColumn="0" w:firstRowLastColumn="0" w:lastRowFirstColumn="0" w:lastRowLastColumn="0"/>
            <w:tcW w:w="2160" w:type="dxa"/>
            <w:hideMark/>
          </w:tcPr>
          <w:p w14:paraId="4CF50A1E" w14:textId="77777777" w:rsidR="005B7CA2" w:rsidRPr="005B7CA2" w:rsidRDefault="005B7CA2" w:rsidP="005B7CA2">
            <w:r w:rsidRPr="005B7CA2">
              <w:t>Collaboration</w:t>
            </w:r>
          </w:p>
        </w:tc>
        <w:tc>
          <w:tcPr>
            <w:tcW w:w="2160" w:type="dxa"/>
            <w:hideMark/>
          </w:tcPr>
          <w:p w14:paraId="6F91F6B0"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Percentage of collaborative projects completed successfully in the last quarter</w:t>
            </w:r>
          </w:p>
        </w:tc>
        <w:tc>
          <w:tcPr>
            <w:tcW w:w="2160" w:type="dxa"/>
            <w:hideMark/>
          </w:tcPr>
          <w:p w14:paraId="4DB1BD51"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t>75%</w:t>
            </w:r>
          </w:p>
        </w:tc>
        <w:tc>
          <w:tcPr>
            <w:tcW w:w="2160" w:type="dxa"/>
            <w:hideMark/>
          </w:tcPr>
          <w:p w14:paraId="36B89E2C"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6398DE57"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p>
        </w:tc>
        <w:tc>
          <w:tcPr>
            <w:tcW w:w="2160" w:type="dxa"/>
            <w:hideMark/>
          </w:tcPr>
          <w:p w14:paraId="7A96A012" w14:textId="77777777" w:rsidR="005B7CA2" w:rsidRPr="005B7CA2" w:rsidRDefault="005B7CA2" w:rsidP="005B7CA2">
            <w:pPr>
              <w:cnfStyle w:val="000000000000" w:firstRow="0" w:lastRow="0" w:firstColumn="0" w:lastColumn="0" w:oddVBand="0" w:evenVBand="0" w:oddHBand="0" w:evenHBand="0" w:firstRowFirstColumn="0" w:firstRowLastColumn="0" w:lastRowFirstColumn="0" w:lastRowLastColumn="0"/>
            </w:pPr>
            <w:r w:rsidRPr="005B7CA2">
              <w:br/>
            </w:r>
          </w:p>
        </w:tc>
      </w:tr>
    </w:tbl>
    <w:p w14:paraId="2A73C8D6" w14:textId="6A34133A" w:rsidR="00034F02" w:rsidRDefault="00034F02" w:rsidP="005B7CA2"/>
    <w:p w14:paraId="6AD277E7" w14:textId="274EBEF9" w:rsidR="005B7CA2" w:rsidRDefault="005B7CA2" w:rsidP="005B7CA2"/>
    <w:p w14:paraId="3DB26326" w14:textId="77777777" w:rsidR="005B7CA2" w:rsidRDefault="005B7CA2" w:rsidP="005B7CA2">
      <w:r>
        <w:t xml:space="preserve">You can customize this tracker by adding or removing KPIs as needed, and by updating the targets and </w:t>
      </w:r>
      <w:proofErr w:type="gramStart"/>
      <w:r>
        <w:t>current status</w:t>
      </w:r>
      <w:proofErr w:type="gramEnd"/>
      <w:r>
        <w:t xml:space="preserve"> for each KPI on a regular basis. The action items and notes columns can be used to track any specific actions being taken to improve performance or to document any observations or insights about the KPI.</w:t>
      </w:r>
    </w:p>
    <w:p w14:paraId="7F928FD4" w14:textId="77777777" w:rsidR="005B7CA2" w:rsidRDefault="005B7CA2" w:rsidP="005B7CA2"/>
    <w:p w14:paraId="34A4BA51" w14:textId="77777777" w:rsidR="005B7CA2" w:rsidRDefault="005B7CA2" w:rsidP="005B7CA2"/>
    <w:p w14:paraId="13011939" w14:textId="77777777" w:rsidR="005B7CA2" w:rsidRPr="005B7CA2" w:rsidRDefault="005B7CA2" w:rsidP="005B7CA2"/>
    <w:sectPr w:rsidR="005B7CA2" w:rsidRPr="005B7CA2" w:rsidSect="005B7CA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D250" w14:textId="77777777" w:rsidR="00115782" w:rsidRDefault="00115782" w:rsidP="005B7CA2">
      <w:r>
        <w:separator/>
      </w:r>
    </w:p>
  </w:endnote>
  <w:endnote w:type="continuationSeparator" w:id="0">
    <w:p w14:paraId="02B912B3" w14:textId="77777777" w:rsidR="00115782" w:rsidRDefault="00115782" w:rsidP="005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6914" w14:textId="77777777" w:rsidR="00115782" w:rsidRDefault="00115782" w:rsidP="005B7CA2">
      <w:r>
        <w:separator/>
      </w:r>
    </w:p>
  </w:footnote>
  <w:footnote w:type="continuationSeparator" w:id="0">
    <w:p w14:paraId="53B77571" w14:textId="77777777" w:rsidR="00115782" w:rsidRDefault="00115782" w:rsidP="005B7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CA2"/>
    <w:rsid w:val="00034F02"/>
    <w:rsid w:val="001119D7"/>
    <w:rsid w:val="00115782"/>
    <w:rsid w:val="005B7CA2"/>
    <w:rsid w:val="00BD68CD"/>
    <w:rsid w:val="00F9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51C191"/>
  <w15:chartTrackingRefBased/>
  <w15:docId w15:val="{5E38DD97-1997-534D-8D97-AAC19F9D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B7CA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B7CA2"/>
    <w:pPr>
      <w:tabs>
        <w:tab w:val="center" w:pos="4680"/>
        <w:tab w:val="right" w:pos="9360"/>
      </w:tabs>
    </w:pPr>
  </w:style>
  <w:style w:type="character" w:customStyle="1" w:styleId="HeaderChar">
    <w:name w:val="Header Char"/>
    <w:basedOn w:val="DefaultParagraphFont"/>
    <w:link w:val="Header"/>
    <w:uiPriority w:val="99"/>
    <w:rsid w:val="005B7CA2"/>
  </w:style>
  <w:style w:type="paragraph" w:styleId="Footer">
    <w:name w:val="footer"/>
    <w:basedOn w:val="Normal"/>
    <w:link w:val="FooterChar"/>
    <w:uiPriority w:val="99"/>
    <w:unhideWhenUsed/>
    <w:rsid w:val="005B7CA2"/>
    <w:pPr>
      <w:tabs>
        <w:tab w:val="center" w:pos="4680"/>
        <w:tab w:val="right" w:pos="9360"/>
      </w:tabs>
    </w:pPr>
  </w:style>
  <w:style w:type="character" w:customStyle="1" w:styleId="FooterChar">
    <w:name w:val="Footer Char"/>
    <w:basedOn w:val="DefaultParagraphFont"/>
    <w:link w:val="Footer"/>
    <w:uiPriority w:val="99"/>
    <w:rsid w:val="005B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4656">
      <w:bodyDiv w:val="1"/>
      <w:marLeft w:val="0"/>
      <w:marRight w:val="0"/>
      <w:marTop w:val="0"/>
      <w:marBottom w:val="0"/>
      <w:divBdr>
        <w:top w:val="none" w:sz="0" w:space="0" w:color="auto"/>
        <w:left w:val="none" w:sz="0" w:space="0" w:color="auto"/>
        <w:bottom w:val="none" w:sz="0" w:space="0" w:color="auto"/>
        <w:right w:val="none" w:sz="0" w:space="0" w:color="auto"/>
      </w:divBdr>
    </w:div>
    <w:div w:id="140007228">
      <w:bodyDiv w:val="1"/>
      <w:marLeft w:val="0"/>
      <w:marRight w:val="0"/>
      <w:marTop w:val="0"/>
      <w:marBottom w:val="0"/>
      <w:divBdr>
        <w:top w:val="none" w:sz="0" w:space="0" w:color="auto"/>
        <w:left w:val="none" w:sz="0" w:space="0" w:color="auto"/>
        <w:bottom w:val="none" w:sz="0" w:space="0" w:color="auto"/>
        <w:right w:val="none" w:sz="0" w:space="0" w:color="auto"/>
      </w:divBdr>
    </w:div>
    <w:div w:id="452291801">
      <w:bodyDiv w:val="1"/>
      <w:marLeft w:val="0"/>
      <w:marRight w:val="0"/>
      <w:marTop w:val="0"/>
      <w:marBottom w:val="0"/>
      <w:divBdr>
        <w:top w:val="none" w:sz="0" w:space="0" w:color="auto"/>
        <w:left w:val="none" w:sz="0" w:space="0" w:color="auto"/>
        <w:bottom w:val="none" w:sz="0" w:space="0" w:color="auto"/>
        <w:right w:val="none" w:sz="0" w:space="0" w:color="auto"/>
      </w:divBdr>
    </w:div>
    <w:div w:id="751973397">
      <w:bodyDiv w:val="1"/>
      <w:marLeft w:val="0"/>
      <w:marRight w:val="0"/>
      <w:marTop w:val="0"/>
      <w:marBottom w:val="0"/>
      <w:divBdr>
        <w:top w:val="none" w:sz="0" w:space="0" w:color="auto"/>
        <w:left w:val="none" w:sz="0" w:space="0" w:color="auto"/>
        <w:bottom w:val="none" w:sz="0" w:space="0" w:color="auto"/>
        <w:right w:val="none" w:sz="0" w:space="0" w:color="auto"/>
      </w:divBdr>
    </w:div>
    <w:div w:id="774986002">
      <w:bodyDiv w:val="1"/>
      <w:marLeft w:val="0"/>
      <w:marRight w:val="0"/>
      <w:marTop w:val="0"/>
      <w:marBottom w:val="0"/>
      <w:divBdr>
        <w:top w:val="none" w:sz="0" w:space="0" w:color="auto"/>
        <w:left w:val="none" w:sz="0" w:space="0" w:color="auto"/>
        <w:bottom w:val="none" w:sz="0" w:space="0" w:color="auto"/>
        <w:right w:val="none" w:sz="0" w:space="0" w:color="auto"/>
      </w:divBdr>
      <w:divsChild>
        <w:div w:id="818769743">
          <w:marLeft w:val="0"/>
          <w:marRight w:val="0"/>
          <w:marTop w:val="0"/>
          <w:marBottom w:val="0"/>
          <w:divBdr>
            <w:top w:val="single" w:sz="2" w:space="0" w:color="auto"/>
            <w:left w:val="single" w:sz="2" w:space="0" w:color="auto"/>
            <w:bottom w:val="single" w:sz="6" w:space="0" w:color="auto"/>
            <w:right w:val="single" w:sz="2" w:space="0" w:color="auto"/>
          </w:divBdr>
          <w:divsChild>
            <w:div w:id="1967659858">
              <w:marLeft w:val="0"/>
              <w:marRight w:val="0"/>
              <w:marTop w:val="100"/>
              <w:marBottom w:val="100"/>
              <w:divBdr>
                <w:top w:val="single" w:sz="2" w:space="0" w:color="D9D9E3"/>
                <w:left w:val="single" w:sz="2" w:space="0" w:color="D9D9E3"/>
                <w:bottom w:val="single" w:sz="2" w:space="0" w:color="D9D9E3"/>
                <w:right w:val="single" w:sz="2" w:space="0" w:color="D9D9E3"/>
              </w:divBdr>
              <w:divsChild>
                <w:div w:id="1154100627">
                  <w:marLeft w:val="0"/>
                  <w:marRight w:val="0"/>
                  <w:marTop w:val="0"/>
                  <w:marBottom w:val="0"/>
                  <w:divBdr>
                    <w:top w:val="single" w:sz="2" w:space="0" w:color="D9D9E3"/>
                    <w:left w:val="single" w:sz="2" w:space="0" w:color="D9D9E3"/>
                    <w:bottom w:val="single" w:sz="2" w:space="0" w:color="D9D9E3"/>
                    <w:right w:val="single" w:sz="2" w:space="0" w:color="D9D9E3"/>
                  </w:divBdr>
                  <w:divsChild>
                    <w:div w:id="1243180478">
                      <w:marLeft w:val="0"/>
                      <w:marRight w:val="0"/>
                      <w:marTop w:val="0"/>
                      <w:marBottom w:val="0"/>
                      <w:divBdr>
                        <w:top w:val="single" w:sz="2" w:space="0" w:color="D9D9E3"/>
                        <w:left w:val="single" w:sz="2" w:space="0" w:color="D9D9E3"/>
                        <w:bottom w:val="single" w:sz="2" w:space="0" w:color="D9D9E3"/>
                        <w:right w:val="single" w:sz="2" w:space="0" w:color="D9D9E3"/>
                      </w:divBdr>
                      <w:divsChild>
                        <w:div w:id="1502351540">
                          <w:marLeft w:val="0"/>
                          <w:marRight w:val="0"/>
                          <w:marTop w:val="0"/>
                          <w:marBottom w:val="0"/>
                          <w:divBdr>
                            <w:top w:val="single" w:sz="2" w:space="0" w:color="D9D9E3"/>
                            <w:left w:val="single" w:sz="2" w:space="0" w:color="D9D9E3"/>
                            <w:bottom w:val="single" w:sz="2" w:space="0" w:color="D9D9E3"/>
                            <w:right w:val="single" w:sz="2" w:space="0" w:color="D9D9E3"/>
                          </w:divBdr>
                          <w:divsChild>
                            <w:div w:id="1636732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15700658">
          <w:marLeft w:val="0"/>
          <w:marRight w:val="0"/>
          <w:marTop w:val="0"/>
          <w:marBottom w:val="0"/>
          <w:divBdr>
            <w:top w:val="single" w:sz="2" w:space="0" w:color="auto"/>
            <w:left w:val="single" w:sz="2" w:space="0" w:color="auto"/>
            <w:bottom w:val="single" w:sz="6" w:space="0" w:color="auto"/>
            <w:right w:val="single" w:sz="2" w:space="0" w:color="auto"/>
          </w:divBdr>
          <w:divsChild>
            <w:div w:id="1161502277">
              <w:marLeft w:val="0"/>
              <w:marRight w:val="0"/>
              <w:marTop w:val="100"/>
              <w:marBottom w:val="100"/>
              <w:divBdr>
                <w:top w:val="single" w:sz="2" w:space="0" w:color="D9D9E3"/>
                <w:left w:val="single" w:sz="2" w:space="0" w:color="D9D9E3"/>
                <w:bottom w:val="single" w:sz="2" w:space="0" w:color="D9D9E3"/>
                <w:right w:val="single" w:sz="2" w:space="0" w:color="D9D9E3"/>
              </w:divBdr>
              <w:divsChild>
                <w:div w:id="532159351">
                  <w:marLeft w:val="0"/>
                  <w:marRight w:val="0"/>
                  <w:marTop w:val="0"/>
                  <w:marBottom w:val="0"/>
                  <w:divBdr>
                    <w:top w:val="single" w:sz="2" w:space="0" w:color="D9D9E3"/>
                    <w:left w:val="single" w:sz="2" w:space="0" w:color="D9D9E3"/>
                    <w:bottom w:val="single" w:sz="2" w:space="0" w:color="D9D9E3"/>
                    <w:right w:val="single" w:sz="2" w:space="0" w:color="D9D9E3"/>
                  </w:divBdr>
                  <w:divsChild>
                    <w:div w:id="16149450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638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Burge</dc:creator>
  <cp:keywords/>
  <dc:description/>
  <cp:lastModifiedBy>Joan Burge</cp:lastModifiedBy>
  <cp:revision>1</cp:revision>
  <dcterms:created xsi:type="dcterms:W3CDTF">2022-12-31T03:07:00Z</dcterms:created>
  <dcterms:modified xsi:type="dcterms:W3CDTF">2022-12-31T03:13:00Z</dcterms:modified>
</cp:coreProperties>
</file>